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D3B2BB9" w14:textId="77777777" w:rsidR="00D14B60" w:rsidRDefault="00D14B60" w:rsidP="00D14B60">
      <w:r>
        <w:t>plastic</w:t>
      </w:r>
    </w:p>
    <w:p w14:paraId="37634C3E" w14:textId="02092B75" w:rsidR="00481B83" w:rsidRPr="00C34403" w:rsidRDefault="00D14B60" w:rsidP="00D14B60">
      <w:r>
        <w:t>protecţie la spargere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900E5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75C1F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74CE9"/>
    <w:rsid w:val="00B9155D"/>
    <w:rsid w:val="00B935A9"/>
    <w:rsid w:val="00BC5091"/>
    <w:rsid w:val="00BD7705"/>
    <w:rsid w:val="00C34403"/>
    <w:rsid w:val="00C47132"/>
    <w:rsid w:val="00C679FD"/>
    <w:rsid w:val="00C814E0"/>
    <w:rsid w:val="00CA3836"/>
    <w:rsid w:val="00D14B6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61</cp:revision>
  <dcterms:created xsi:type="dcterms:W3CDTF">2022-06-28T11:06:00Z</dcterms:created>
  <dcterms:modified xsi:type="dcterms:W3CDTF">2023-01-19T10:19:00Z</dcterms:modified>
</cp:coreProperties>
</file>